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13B" w:rsidRPr="008B413E" w:rsidRDefault="0097213B" w:rsidP="0097213B">
      <w:pPr>
        <w:ind w:left="360"/>
        <w:jc w:val="both"/>
        <w:rPr>
          <w:szCs w:val="28"/>
          <w:lang w:val="kk-KZ"/>
        </w:rPr>
      </w:pPr>
      <w:r w:rsidRPr="008B413E">
        <w:rPr>
          <w:szCs w:val="28"/>
          <w:lang w:val="kk-KZ"/>
        </w:rPr>
        <w:t>3. Әлеуметтанулық зерттеуді ұйымдастыру және өткізу (45-60 б.)</w:t>
      </w:r>
    </w:p>
    <w:p w:rsidR="0097213B" w:rsidRPr="008B413E" w:rsidRDefault="0097213B" w:rsidP="0097213B">
      <w:pPr>
        <w:ind w:left="360"/>
        <w:jc w:val="both"/>
        <w:rPr>
          <w:szCs w:val="28"/>
          <w:lang w:val="kk-KZ"/>
        </w:rPr>
      </w:pPr>
      <w:r w:rsidRPr="008B413E">
        <w:rPr>
          <w:szCs w:val="28"/>
          <w:lang w:val="kk-KZ"/>
        </w:rPr>
        <w:t xml:space="preserve"> </w:t>
      </w:r>
    </w:p>
    <w:p w:rsidR="0097213B" w:rsidRPr="001315C9" w:rsidRDefault="0097213B" w:rsidP="0097213B">
      <w:pPr>
        <w:jc w:val="both"/>
        <w:rPr>
          <w:szCs w:val="28"/>
          <w:lang w:val="kk-KZ"/>
        </w:rPr>
      </w:pPr>
      <w:r w:rsidRPr="001315C9">
        <w:rPr>
          <w:szCs w:val="28"/>
          <w:lang w:val="kk-KZ"/>
        </w:rPr>
        <w:t>1 Зерттеу бағдарламасы. Қоғамды зерттеу.</w:t>
      </w:r>
    </w:p>
    <w:p w:rsidR="0097213B" w:rsidRPr="001315C9" w:rsidRDefault="0097213B" w:rsidP="0097213B">
      <w:pPr>
        <w:jc w:val="both"/>
        <w:rPr>
          <w:szCs w:val="28"/>
          <w:lang w:val="kk-KZ"/>
        </w:rPr>
      </w:pPr>
      <w:r w:rsidRPr="001315C9">
        <w:rPr>
          <w:szCs w:val="28"/>
          <w:lang w:val="kk-KZ"/>
        </w:rPr>
        <w:t>2 Әлеуметтік зерттеулердің кезеңдері және түрлері (5 қадамдары).</w:t>
      </w:r>
    </w:p>
    <w:p w:rsidR="0097213B" w:rsidRPr="008B413E" w:rsidRDefault="0097213B" w:rsidP="0097213B">
      <w:pPr>
        <w:jc w:val="both"/>
        <w:rPr>
          <w:szCs w:val="28"/>
        </w:rPr>
      </w:pPr>
      <w:r w:rsidRPr="008B413E">
        <w:rPr>
          <w:szCs w:val="28"/>
        </w:rPr>
        <w:t xml:space="preserve">3 </w:t>
      </w:r>
      <w:r w:rsidRPr="008B413E">
        <w:rPr>
          <w:bCs/>
          <w:szCs w:val="28"/>
        </w:rPr>
        <w:t>Эксперимент</w:t>
      </w:r>
      <w:r w:rsidRPr="008B413E">
        <w:rPr>
          <w:szCs w:val="28"/>
        </w:rPr>
        <w:t xml:space="preserve">. </w:t>
      </w:r>
      <w:proofErr w:type="spellStart"/>
      <w:r w:rsidRPr="008B413E">
        <w:rPr>
          <w:szCs w:val="28"/>
        </w:rPr>
        <w:t>Милгрэм</w:t>
      </w:r>
      <w:proofErr w:type="spellEnd"/>
      <w:r w:rsidRPr="008B413E">
        <w:rPr>
          <w:szCs w:val="28"/>
        </w:rPr>
        <w:t xml:space="preserve"> </w:t>
      </w:r>
      <w:proofErr w:type="spellStart"/>
      <w:r w:rsidRPr="008B413E">
        <w:rPr>
          <w:szCs w:val="28"/>
        </w:rPr>
        <w:t>эксперементі</w:t>
      </w:r>
      <w:proofErr w:type="spellEnd"/>
      <w:r w:rsidRPr="008B413E">
        <w:rPr>
          <w:szCs w:val="28"/>
        </w:rPr>
        <w:t>. (145-149 б.)</w:t>
      </w:r>
    </w:p>
    <w:p w:rsidR="0097213B" w:rsidRPr="008B413E" w:rsidRDefault="0097213B" w:rsidP="0097213B">
      <w:pPr>
        <w:jc w:val="both"/>
        <w:rPr>
          <w:bCs/>
          <w:szCs w:val="28"/>
        </w:rPr>
      </w:pPr>
      <w:r w:rsidRPr="008B413E">
        <w:rPr>
          <w:szCs w:val="28"/>
        </w:rPr>
        <w:t xml:space="preserve">4 </w:t>
      </w:r>
      <w:proofErr w:type="spellStart"/>
      <w:r w:rsidRPr="008B413E">
        <w:rPr>
          <w:szCs w:val="28"/>
        </w:rPr>
        <w:t>Сауалнама</w:t>
      </w:r>
      <w:proofErr w:type="spellEnd"/>
      <w:r w:rsidRPr="008B413E">
        <w:rPr>
          <w:szCs w:val="28"/>
        </w:rPr>
        <w:t xml:space="preserve"> (</w:t>
      </w:r>
      <w:proofErr w:type="spellStart"/>
      <w:r w:rsidRPr="008B413E">
        <w:rPr>
          <w:szCs w:val="28"/>
        </w:rPr>
        <w:t>жазбаша</w:t>
      </w:r>
      <w:proofErr w:type="spellEnd"/>
      <w:r w:rsidRPr="008B413E">
        <w:rPr>
          <w:szCs w:val="28"/>
        </w:rPr>
        <w:t xml:space="preserve"> </w:t>
      </w:r>
      <w:proofErr w:type="spellStart"/>
      <w:r w:rsidRPr="008B413E">
        <w:rPr>
          <w:szCs w:val="28"/>
        </w:rPr>
        <w:t>жауап</w:t>
      </w:r>
      <w:proofErr w:type="spellEnd"/>
      <w:r w:rsidRPr="008B413E">
        <w:rPr>
          <w:szCs w:val="28"/>
        </w:rPr>
        <w:t xml:space="preserve"> </w:t>
      </w:r>
      <w:proofErr w:type="spellStart"/>
      <w:r w:rsidRPr="008B413E">
        <w:rPr>
          <w:szCs w:val="28"/>
        </w:rPr>
        <w:t>алу</w:t>
      </w:r>
      <w:proofErr w:type="spellEnd"/>
      <w:r w:rsidRPr="008B413E">
        <w:rPr>
          <w:szCs w:val="28"/>
        </w:rPr>
        <w:t xml:space="preserve">) және </w:t>
      </w:r>
      <w:r w:rsidRPr="008B413E">
        <w:rPr>
          <w:bCs/>
          <w:szCs w:val="28"/>
        </w:rPr>
        <w:t>сұхбат (</w:t>
      </w:r>
      <w:proofErr w:type="spellStart"/>
      <w:r w:rsidRPr="008B413E">
        <w:rPr>
          <w:bCs/>
          <w:szCs w:val="28"/>
        </w:rPr>
        <w:t>ауызша</w:t>
      </w:r>
      <w:proofErr w:type="spellEnd"/>
      <w:r w:rsidRPr="008B413E">
        <w:rPr>
          <w:bCs/>
          <w:szCs w:val="28"/>
        </w:rPr>
        <w:t xml:space="preserve"> </w:t>
      </w:r>
      <w:proofErr w:type="spellStart"/>
      <w:r w:rsidRPr="008B413E">
        <w:rPr>
          <w:bCs/>
          <w:szCs w:val="28"/>
        </w:rPr>
        <w:t>жауап</w:t>
      </w:r>
      <w:proofErr w:type="spellEnd"/>
      <w:r w:rsidRPr="008B413E">
        <w:rPr>
          <w:bCs/>
          <w:szCs w:val="28"/>
        </w:rPr>
        <w:t xml:space="preserve"> </w:t>
      </w:r>
      <w:proofErr w:type="spellStart"/>
      <w:r w:rsidRPr="008B413E">
        <w:rPr>
          <w:bCs/>
          <w:szCs w:val="28"/>
        </w:rPr>
        <w:t>алу</w:t>
      </w:r>
      <w:proofErr w:type="spellEnd"/>
      <w:r w:rsidRPr="008B413E">
        <w:rPr>
          <w:bCs/>
          <w:szCs w:val="28"/>
        </w:rPr>
        <w:t xml:space="preserve">). </w:t>
      </w:r>
    </w:p>
    <w:p w:rsidR="0097213B" w:rsidRPr="008B413E" w:rsidRDefault="0097213B" w:rsidP="0097213B">
      <w:pPr>
        <w:jc w:val="both"/>
        <w:rPr>
          <w:bCs/>
          <w:szCs w:val="28"/>
        </w:rPr>
      </w:pPr>
      <w:r w:rsidRPr="008B413E">
        <w:rPr>
          <w:szCs w:val="28"/>
        </w:rPr>
        <w:t xml:space="preserve">5 Қатыса </w:t>
      </w:r>
      <w:proofErr w:type="spellStart"/>
      <w:r w:rsidRPr="008B413E">
        <w:rPr>
          <w:szCs w:val="28"/>
        </w:rPr>
        <w:t>отырып</w:t>
      </w:r>
      <w:proofErr w:type="spellEnd"/>
      <w:r w:rsidRPr="008B413E">
        <w:rPr>
          <w:szCs w:val="28"/>
        </w:rPr>
        <w:t xml:space="preserve"> бақылау.</w:t>
      </w:r>
    </w:p>
    <w:p w:rsidR="0097213B" w:rsidRPr="008B413E" w:rsidRDefault="0097213B" w:rsidP="0097213B">
      <w:pPr>
        <w:jc w:val="both"/>
        <w:rPr>
          <w:bCs/>
          <w:szCs w:val="28"/>
        </w:rPr>
      </w:pPr>
      <w:r w:rsidRPr="008B413E">
        <w:rPr>
          <w:bCs/>
          <w:szCs w:val="28"/>
        </w:rPr>
        <w:t xml:space="preserve">6 </w:t>
      </w:r>
      <w:proofErr w:type="spellStart"/>
      <w:r w:rsidRPr="008B413E">
        <w:rPr>
          <w:bCs/>
          <w:szCs w:val="28"/>
        </w:rPr>
        <w:t>Контент-талдау</w:t>
      </w:r>
      <w:proofErr w:type="spellEnd"/>
    </w:p>
    <w:p w:rsidR="0097213B" w:rsidRPr="008B413E" w:rsidRDefault="0097213B" w:rsidP="0097213B">
      <w:pPr>
        <w:jc w:val="both"/>
        <w:rPr>
          <w:szCs w:val="28"/>
        </w:rPr>
      </w:pPr>
      <w:r w:rsidRPr="008B413E">
        <w:rPr>
          <w:bCs/>
          <w:szCs w:val="28"/>
        </w:rPr>
        <w:t xml:space="preserve">7 Қолданыстағы </w:t>
      </w:r>
      <w:proofErr w:type="spellStart"/>
      <w:r w:rsidRPr="008B413E">
        <w:rPr>
          <w:bCs/>
          <w:szCs w:val="28"/>
        </w:rPr>
        <w:t>статистиканы</w:t>
      </w:r>
      <w:proofErr w:type="spellEnd"/>
      <w:r w:rsidRPr="008B413E">
        <w:rPr>
          <w:bCs/>
          <w:szCs w:val="28"/>
        </w:rPr>
        <w:t xml:space="preserve"> </w:t>
      </w:r>
      <w:proofErr w:type="spellStart"/>
      <w:r w:rsidRPr="008B413E">
        <w:rPr>
          <w:bCs/>
          <w:szCs w:val="28"/>
        </w:rPr>
        <w:t>пайдалану</w:t>
      </w:r>
      <w:proofErr w:type="spellEnd"/>
      <w:r w:rsidRPr="008B413E">
        <w:rPr>
          <w:bCs/>
          <w:szCs w:val="28"/>
        </w:rPr>
        <w:t>.</w:t>
      </w:r>
    </w:p>
    <w:p w:rsidR="0097213B" w:rsidRPr="008B413E" w:rsidRDefault="0097213B" w:rsidP="0097213B">
      <w:pPr>
        <w:ind w:left="720"/>
        <w:jc w:val="both"/>
        <w:rPr>
          <w:bCs/>
          <w:szCs w:val="28"/>
        </w:rPr>
      </w:pPr>
    </w:p>
    <w:p w:rsidR="0097213B" w:rsidRPr="008B413E" w:rsidRDefault="0097213B" w:rsidP="0097213B">
      <w:pPr>
        <w:pStyle w:val="a4"/>
        <w:jc w:val="both"/>
        <w:rPr>
          <w:bCs/>
          <w:sz w:val="28"/>
          <w:szCs w:val="28"/>
          <w:lang w:val="kk-KZ"/>
        </w:rPr>
      </w:pPr>
      <w:r w:rsidRPr="008B413E">
        <w:rPr>
          <w:bCs/>
          <w:sz w:val="28"/>
          <w:szCs w:val="28"/>
          <w:lang w:val="kk-KZ"/>
        </w:rPr>
        <w:t>Студенттердің өздік жұмыстары</w:t>
      </w:r>
    </w:p>
    <w:p w:rsidR="0097213B" w:rsidRPr="008B413E" w:rsidRDefault="0097213B" w:rsidP="0097213B">
      <w:pPr>
        <w:jc w:val="both"/>
        <w:rPr>
          <w:bCs/>
          <w:szCs w:val="28"/>
        </w:rPr>
      </w:pPr>
      <w:r w:rsidRPr="008B413E">
        <w:rPr>
          <w:bCs/>
          <w:szCs w:val="28"/>
        </w:rPr>
        <w:t xml:space="preserve">2-кесте: </w:t>
      </w:r>
      <w:proofErr w:type="spellStart"/>
      <w:r w:rsidRPr="008B413E">
        <w:rPr>
          <w:bCs/>
          <w:szCs w:val="28"/>
        </w:rPr>
        <w:t>Зерттеу</w:t>
      </w:r>
      <w:proofErr w:type="spellEnd"/>
      <w:r w:rsidRPr="008B413E">
        <w:rPr>
          <w:bCs/>
          <w:szCs w:val="28"/>
        </w:rPr>
        <w:t xml:space="preserve"> әдістерін </w:t>
      </w:r>
      <w:proofErr w:type="spellStart"/>
      <w:r w:rsidRPr="008B413E">
        <w:rPr>
          <w:bCs/>
          <w:szCs w:val="28"/>
        </w:rPr>
        <w:t>салыстыру</w:t>
      </w:r>
      <w:proofErr w:type="spellEnd"/>
      <w:r w:rsidRPr="008B413E">
        <w:rPr>
          <w:bCs/>
          <w:szCs w:val="28"/>
        </w:rPr>
        <w:t xml:space="preserve"> (51 б.)</w:t>
      </w:r>
    </w:p>
    <w:p w:rsidR="0097213B" w:rsidRPr="008B413E" w:rsidRDefault="0097213B" w:rsidP="0097213B">
      <w:pPr>
        <w:ind w:left="720"/>
        <w:jc w:val="both"/>
        <w:rPr>
          <w:bCs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376"/>
        <w:gridCol w:w="2469"/>
        <w:gridCol w:w="2407"/>
        <w:gridCol w:w="2319"/>
      </w:tblGrid>
      <w:tr w:rsidR="0097213B" w:rsidRPr="008B413E" w:rsidTr="008572B9">
        <w:tc>
          <w:tcPr>
            <w:tcW w:w="2376" w:type="dxa"/>
          </w:tcPr>
          <w:p w:rsidR="0097213B" w:rsidRPr="008B413E" w:rsidRDefault="0097213B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  <w:r w:rsidRPr="008B413E">
              <w:rPr>
                <w:szCs w:val="28"/>
              </w:rPr>
              <w:t>Әдіс</w:t>
            </w:r>
          </w:p>
        </w:tc>
        <w:tc>
          <w:tcPr>
            <w:tcW w:w="2469" w:type="dxa"/>
          </w:tcPr>
          <w:p w:rsidR="0097213B" w:rsidRPr="008B413E" w:rsidRDefault="0097213B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  <w:r w:rsidRPr="008B413E">
              <w:rPr>
                <w:szCs w:val="28"/>
              </w:rPr>
              <w:t>Артықшылығы</w:t>
            </w:r>
          </w:p>
        </w:tc>
        <w:tc>
          <w:tcPr>
            <w:tcW w:w="2407" w:type="dxa"/>
          </w:tcPr>
          <w:p w:rsidR="0097213B" w:rsidRPr="008B413E" w:rsidRDefault="0097213B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  <w:proofErr w:type="spellStart"/>
            <w:r w:rsidRPr="008B413E">
              <w:rPr>
                <w:szCs w:val="28"/>
              </w:rPr>
              <w:t>Кемшіліктері</w:t>
            </w:r>
            <w:proofErr w:type="spellEnd"/>
          </w:p>
        </w:tc>
        <w:tc>
          <w:tcPr>
            <w:tcW w:w="2319" w:type="dxa"/>
          </w:tcPr>
          <w:p w:rsidR="0097213B" w:rsidRPr="008B413E" w:rsidRDefault="0097213B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  <w:proofErr w:type="spellStart"/>
            <w:r w:rsidRPr="008B413E">
              <w:rPr>
                <w:szCs w:val="28"/>
              </w:rPr>
              <w:t>Мысал</w:t>
            </w:r>
            <w:proofErr w:type="spellEnd"/>
          </w:p>
          <w:p w:rsidR="0097213B" w:rsidRPr="008B413E" w:rsidRDefault="0097213B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</w:p>
        </w:tc>
      </w:tr>
      <w:tr w:rsidR="0097213B" w:rsidRPr="008B413E" w:rsidTr="008572B9">
        <w:tc>
          <w:tcPr>
            <w:tcW w:w="2376" w:type="dxa"/>
          </w:tcPr>
          <w:p w:rsidR="0097213B" w:rsidRPr="008B413E" w:rsidRDefault="0097213B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  <w:r w:rsidRPr="008B413E">
              <w:rPr>
                <w:szCs w:val="28"/>
              </w:rPr>
              <w:t>Эксперимент</w:t>
            </w:r>
          </w:p>
        </w:tc>
        <w:tc>
          <w:tcPr>
            <w:tcW w:w="2469" w:type="dxa"/>
          </w:tcPr>
          <w:p w:rsidR="0097213B" w:rsidRPr="008B413E" w:rsidRDefault="0097213B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</w:p>
        </w:tc>
        <w:tc>
          <w:tcPr>
            <w:tcW w:w="2407" w:type="dxa"/>
          </w:tcPr>
          <w:p w:rsidR="0097213B" w:rsidRPr="008B413E" w:rsidRDefault="0097213B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</w:p>
        </w:tc>
        <w:tc>
          <w:tcPr>
            <w:tcW w:w="2319" w:type="dxa"/>
          </w:tcPr>
          <w:p w:rsidR="0097213B" w:rsidRPr="008B413E" w:rsidRDefault="0097213B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</w:p>
        </w:tc>
      </w:tr>
      <w:tr w:rsidR="0097213B" w:rsidRPr="008B413E" w:rsidTr="008572B9">
        <w:tc>
          <w:tcPr>
            <w:tcW w:w="2376" w:type="dxa"/>
          </w:tcPr>
          <w:p w:rsidR="0097213B" w:rsidRPr="008B413E" w:rsidRDefault="0097213B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  <w:proofErr w:type="spellStart"/>
            <w:r w:rsidRPr="008B413E">
              <w:rPr>
                <w:szCs w:val="28"/>
              </w:rPr>
              <w:t>Сауалнама</w:t>
            </w:r>
            <w:proofErr w:type="spellEnd"/>
          </w:p>
        </w:tc>
        <w:tc>
          <w:tcPr>
            <w:tcW w:w="2469" w:type="dxa"/>
          </w:tcPr>
          <w:p w:rsidR="0097213B" w:rsidRPr="008B413E" w:rsidRDefault="0097213B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</w:p>
        </w:tc>
        <w:tc>
          <w:tcPr>
            <w:tcW w:w="2407" w:type="dxa"/>
          </w:tcPr>
          <w:p w:rsidR="0097213B" w:rsidRPr="008B413E" w:rsidRDefault="0097213B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</w:p>
        </w:tc>
        <w:tc>
          <w:tcPr>
            <w:tcW w:w="2319" w:type="dxa"/>
          </w:tcPr>
          <w:p w:rsidR="0097213B" w:rsidRPr="008B413E" w:rsidRDefault="0097213B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</w:p>
        </w:tc>
      </w:tr>
      <w:tr w:rsidR="0097213B" w:rsidRPr="008B413E" w:rsidTr="008572B9">
        <w:tc>
          <w:tcPr>
            <w:tcW w:w="2376" w:type="dxa"/>
          </w:tcPr>
          <w:p w:rsidR="0097213B" w:rsidRPr="008B413E" w:rsidRDefault="0097213B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  <w:r w:rsidRPr="008B413E">
              <w:rPr>
                <w:szCs w:val="28"/>
              </w:rPr>
              <w:t xml:space="preserve">Қатыса </w:t>
            </w:r>
            <w:proofErr w:type="spellStart"/>
            <w:r w:rsidRPr="008B413E">
              <w:rPr>
                <w:szCs w:val="28"/>
              </w:rPr>
              <w:t>отырып</w:t>
            </w:r>
            <w:proofErr w:type="spellEnd"/>
            <w:r w:rsidRPr="008B413E">
              <w:rPr>
                <w:szCs w:val="28"/>
              </w:rPr>
              <w:t xml:space="preserve"> бақылау</w:t>
            </w:r>
          </w:p>
        </w:tc>
        <w:tc>
          <w:tcPr>
            <w:tcW w:w="2469" w:type="dxa"/>
          </w:tcPr>
          <w:p w:rsidR="0097213B" w:rsidRPr="008B413E" w:rsidRDefault="0097213B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</w:p>
        </w:tc>
        <w:tc>
          <w:tcPr>
            <w:tcW w:w="2407" w:type="dxa"/>
          </w:tcPr>
          <w:p w:rsidR="0097213B" w:rsidRPr="008B413E" w:rsidRDefault="0097213B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</w:p>
        </w:tc>
        <w:tc>
          <w:tcPr>
            <w:tcW w:w="2319" w:type="dxa"/>
          </w:tcPr>
          <w:p w:rsidR="0097213B" w:rsidRPr="008B413E" w:rsidRDefault="0097213B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</w:p>
        </w:tc>
      </w:tr>
      <w:tr w:rsidR="0097213B" w:rsidRPr="008B413E" w:rsidTr="008572B9">
        <w:tc>
          <w:tcPr>
            <w:tcW w:w="2376" w:type="dxa"/>
          </w:tcPr>
          <w:p w:rsidR="0097213B" w:rsidRPr="008B413E" w:rsidRDefault="0097213B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  <w:proofErr w:type="spellStart"/>
            <w:r w:rsidRPr="008B413E">
              <w:rPr>
                <w:szCs w:val="28"/>
              </w:rPr>
              <w:t>Контент-анализ</w:t>
            </w:r>
            <w:proofErr w:type="spellEnd"/>
          </w:p>
        </w:tc>
        <w:tc>
          <w:tcPr>
            <w:tcW w:w="2469" w:type="dxa"/>
          </w:tcPr>
          <w:p w:rsidR="0097213B" w:rsidRPr="008B413E" w:rsidRDefault="0097213B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</w:p>
        </w:tc>
        <w:tc>
          <w:tcPr>
            <w:tcW w:w="2407" w:type="dxa"/>
          </w:tcPr>
          <w:p w:rsidR="0097213B" w:rsidRPr="008B413E" w:rsidRDefault="0097213B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</w:p>
        </w:tc>
        <w:tc>
          <w:tcPr>
            <w:tcW w:w="2319" w:type="dxa"/>
          </w:tcPr>
          <w:p w:rsidR="0097213B" w:rsidRPr="008B413E" w:rsidRDefault="0097213B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</w:p>
        </w:tc>
      </w:tr>
      <w:tr w:rsidR="0097213B" w:rsidRPr="008B413E" w:rsidTr="008572B9">
        <w:tc>
          <w:tcPr>
            <w:tcW w:w="2376" w:type="dxa"/>
          </w:tcPr>
          <w:p w:rsidR="0097213B" w:rsidRPr="008B413E" w:rsidRDefault="0097213B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  <w:r w:rsidRPr="008B413E">
              <w:rPr>
                <w:bCs/>
                <w:szCs w:val="28"/>
              </w:rPr>
              <w:t xml:space="preserve">Бар </w:t>
            </w:r>
            <w:proofErr w:type="spellStart"/>
            <w:r w:rsidRPr="008B413E">
              <w:rPr>
                <w:bCs/>
                <w:szCs w:val="28"/>
              </w:rPr>
              <w:t>статистиканы</w:t>
            </w:r>
            <w:proofErr w:type="spellEnd"/>
            <w:r w:rsidRPr="008B413E">
              <w:rPr>
                <w:bCs/>
                <w:szCs w:val="28"/>
              </w:rPr>
              <w:t xml:space="preserve"> </w:t>
            </w:r>
            <w:proofErr w:type="spellStart"/>
            <w:r w:rsidRPr="008B413E">
              <w:rPr>
                <w:bCs/>
                <w:szCs w:val="28"/>
              </w:rPr>
              <w:t>пайдалану</w:t>
            </w:r>
            <w:proofErr w:type="spellEnd"/>
          </w:p>
        </w:tc>
        <w:tc>
          <w:tcPr>
            <w:tcW w:w="2469" w:type="dxa"/>
          </w:tcPr>
          <w:p w:rsidR="0097213B" w:rsidRPr="008B413E" w:rsidRDefault="0097213B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</w:p>
        </w:tc>
        <w:tc>
          <w:tcPr>
            <w:tcW w:w="2407" w:type="dxa"/>
          </w:tcPr>
          <w:p w:rsidR="0097213B" w:rsidRPr="008B413E" w:rsidRDefault="0097213B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</w:p>
        </w:tc>
        <w:tc>
          <w:tcPr>
            <w:tcW w:w="2319" w:type="dxa"/>
          </w:tcPr>
          <w:p w:rsidR="0097213B" w:rsidRPr="008B413E" w:rsidRDefault="0097213B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</w:p>
        </w:tc>
      </w:tr>
    </w:tbl>
    <w:p w:rsidR="0097213B" w:rsidRPr="008B413E" w:rsidRDefault="0097213B" w:rsidP="0097213B">
      <w:pPr>
        <w:tabs>
          <w:tab w:val="left" w:pos="0"/>
        </w:tabs>
        <w:jc w:val="both"/>
        <w:rPr>
          <w:szCs w:val="28"/>
        </w:rPr>
      </w:pPr>
    </w:p>
    <w:p w:rsidR="0097213B" w:rsidRPr="008B413E" w:rsidRDefault="0097213B" w:rsidP="0097213B">
      <w:pPr>
        <w:jc w:val="both"/>
        <w:rPr>
          <w:szCs w:val="28"/>
        </w:rPr>
      </w:pPr>
      <w:r w:rsidRPr="008B413E">
        <w:rPr>
          <w:szCs w:val="28"/>
        </w:rPr>
        <w:t xml:space="preserve">Дэвид </w:t>
      </w:r>
      <w:proofErr w:type="spellStart"/>
      <w:r w:rsidRPr="008B413E">
        <w:rPr>
          <w:szCs w:val="28"/>
        </w:rPr>
        <w:t>Бринкерхоф</w:t>
      </w:r>
      <w:proofErr w:type="spellEnd"/>
      <w:r w:rsidRPr="008B413E">
        <w:rPr>
          <w:szCs w:val="28"/>
        </w:rPr>
        <w:t xml:space="preserve">, </w:t>
      </w:r>
      <w:proofErr w:type="spellStart"/>
      <w:r w:rsidRPr="008B413E">
        <w:rPr>
          <w:szCs w:val="28"/>
        </w:rPr>
        <w:t>Роуз</w:t>
      </w:r>
      <w:proofErr w:type="spellEnd"/>
      <w:r w:rsidRPr="008B413E">
        <w:rPr>
          <w:szCs w:val="28"/>
        </w:rPr>
        <w:t xml:space="preserve"> </w:t>
      </w:r>
      <w:proofErr w:type="spellStart"/>
      <w:r w:rsidRPr="008B413E">
        <w:rPr>
          <w:szCs w:val="28"/>
        </w:rPr>
        <w:t>Уейтс</w:t>
      </w:r>
      <w:proofErr w:type="spellEnd"/>
      <w:r w:rsidRPr="008B413E">
        <w:rPr>
          <w:szCs w:val="28"/>
        </w:rPr>
        <w:t xml:space="preserve">, </w:t>
      </w:r>
      <w:proofErr w:type="spellStart"/>
      <w:r w:rsidRPr="008B413E">
        <w:rPr>
          <w:szCs w:val="28"/>
        </w:rPr>
        <w:t>Сюзан</w:t>
      </w:r>
      <w:proofErr w:type="spellEnd"/>
      <w:r w:rsidRPr="008B413E">
        <w:rPr>
          <w:szCs w:val="28"/>
        </w:rPr>
        <w:t xml:space="preserve"> </w:t>
      </w:r>
      <w:proofErr w:type="spellStart"/>
      <w:r w:rsidRPr="008B413E">
        <w:rPr>
          <w:szCs w:val="28"/>
        </w:rPr>
        <w:t>Ортега</w:t>
      </w:r>
      <w:proofErr w:type="spellEnd"/>
      <w:r w:rsidRPr="008B413E">
        <w:rPr>
          <w:szCs w:val="28"/>
        </w:rPr>
        <w:t xml:space="preserve"> «Әлеуметтану </w:t>
      </w:r>
      <w:proofErr w:type="spellStart"/>
      <w:r w:rsidRPr="008B413E">
        <w:rPr>
          <w:szCs w:val="28"/>
        </w:rPr>
        <w:t>негіздері</w:t>
      </w:r>
      <w:proofErr w:type="spellEnd"/>
      <w:r w:rsidRPr="008B413E">
        <w:rPr>
          <w:szCs w:val="28"/>
        </w:rPr>
        <w:t>» (</w:t>
      </w:r>
      <w:proofErr w:type="spellStart"/>
      <w:r w:rsidRPr="008B413E">
        <w:rPr>
          <w:szCs w:val="28"/>
        </w:rPr>
        <w:t>Essentials</w:t>
      </w:r>
      <w:proofErr w:type="spellEnd"/>
      <w:r w:rsidRPr="008B413E">
        <w:rPr>
          <w:szCs w:val="28"/>
        </w:rPr>
        <w:t xml:space="preserve"> </w:t>
      </w:r>
      <w:proofErr w:type="spellStart"/>
      <w:r w:rsidRPr="008B413E">
        <w:rPr>
          <w:szCs w:val="28"/>
        </w:rPr>
        <w:t>of</w:t>
      </w:r>
      <w:proofErr w:type="spellEnd"/>
      <w:r w:rsidRPr="008B413E">
        <w:rPr>
          <w:szCs w:val="28"/>
        </w:rPr>
        <w:t xml:space="preserve"> </w:t>
      </w:r>
      <w:proofErr w:type="spellStart"/>
      <w:r w:rsidRPr="008B413E">
        <w:rPr>
          <w:szCs w:val="28"/>
        </w:rPr>
        <w:t>Sociology</w:t>
      </w:r>
      <w:proofErr w:type="spellEnd"/>
      <w:r w:rsidRPr="008B413E">
        <w:rPr>
          <w:szCs w:val="28"/>
        </w:rPr>
        <w:t xml:space="preserve">). – </w:t>
      </w:r>
      <w:proofErr w:type="spellStart"/>
      <w:r w:rsidRPr="008B413E">
        <w:rPr>
          <w:szCs w:val="28"/>
        </w:rPr>
        <w:t>Алматы</w:t>
      </w:r>
      <w:proofErr w:type="spellEnd"/>
      <w:r w:rsidRPr="008B413E">
        <w:rPr>
          <w:szCs w:val="28"/>
        </w:rPr>
        <w:t xml:space="preserve">: Ұлттық </w:t>
      </w:r>
      <w:proofErr w:type="spellStart"/>
      <w:r w:rsidRPr="008B413E">
        <w:rPr>
          <w:szCs w:val="28"/>
        </w:rPr>
        <w:t>аударма</w:t>
      </w:r>
      <w:proofErr w:type="spellEnd"/>
      <w:r w:rsidRPr="008B413E">
        <w:rPr>
          <w:szCs w:val="28"/>
        </w:rPr>
        <w:t xml:space="preserve"> </w:t>
      </w:r>
      <w:proofErr w:type="spellStart"/>
      <w:r w:rsidRPr="008B413E">
        <w:rPr>
          <w:szCs w:val="28"/>
        </w:rPr>
        <w:t>бюросы</w:t>
      </w:r>
      <w:proofErr w:type="spellEnd"/>
      <w:r w:rsidRPr="008B413E">
        <w:rPr>
          <w:szCs w:val="28"/>
        </w:rPr>
        <w:t>, 2018. – 464 б. (45-60 б.) (145-149 б.)</w:t>
      </w:r>
    </w:p>
    <w:p w:rsidR="0097213B" w:rsidRPr="008B413E" w:rsidRDefault="0097213B" w:rsidP="0097213B">
      <w:pPr>
        <w:pStyle w:val="Default"/>
        <w:jc w:val="both"/>
        <w:rPr>
          <w:color w:val="auto"/>
          <w:sz w:val="28"/>
          <w:szCs w:val="28"/>
          <w:lang w:val="kk-KZ"/>
        </w:rPr>
      </w:pPr>
      <w:r w:rsidRPr="008B413E">
        <w:rPr>
          <w:color w:val="auto"/>
          <w:sz w:val="28"/>
          <w:szCs w:val="28"/>
          <w:lang w:val="kk-KZ"/>
        </w:rPr>
        <w:t>Дэвид Г. Майерс, Жан М. Туенж «Әлеуметтік психология» (Social Psychology). 12-басылым. – Алматы: Ұлттық аударма бюросы, 2018. – 648 б. (179-187 б.)</w:t>
      </w:r>
    </w:p>
    <w:p w:rsidR="0097213B" w:rsidRPr="008B413E" w:rsidRDefault="0097213B" w:rsidP="0097213B">
      <w:pPr>
        <w:pStyle w:val="Default"/>
        <w:jc w:val="both"/>
        <w:rPr>
          <w:color w:val="auto"/>
          <w:sz w:val="28"/>
          <w:szCs w:val="28"/>
          <w:lang w:val="kk-KZ"/>
        </w:rPr>
      </w:pPr>
    </w:p>
    <w:p w:rsidR="0097213B" w:rsidRPr="008B413E" w:rsidRDefault="0097213B" w:rsidP="0097213B">
      <w:pPr>
        <w:pStyle w:val="Default"/>
        <w:jc w:val="both"/>
        <w:rPr>
          <w:color w:val="auto"/>
          <w:sz w:val="28"/>
          <w:szCs w:val="28"/>
          <w:lang w:val="kk-KZ"/>
        </w:rPr>
      </w:pPr>
    </w:p>
    <w:sectPr w:rsidR="0097213B" w:rsidRPr="008B413E" w:rsidSect="00A47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6567B"/>
    <w:multiLevelType w:val="hybridMultilevel"/>
    <w:tmpl w:val="01325286"/>
    <w:lvl w:ilvl="0" w:tplc="B3CAF830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FED0FF3"/>
    <w:multiLevelType w:val="hybridMultilevel"/>
    <w:tmpl w:val="32F64C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3E749F"/>
    <w:multiLevelType w:val="hybridMultilevel"/>
    <w:tmpl w:val="A0BE43F8"/>
    <w:lvl w:ilvl="0" w:tplc="FFB8C24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72638B"/>
    <w:multiLevelType w:val="hybridMultilevel"/>
    <w:tmpl w:val="1ED419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C8D0BA1"/>
    <w:multiLevelType w:val="hybridMultilevel"/>
    <w:tmpl w:val="A1886C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97213B"/>
    <w:rsid w:val="0097213B"/>
    <w:rsid w:val="009E4363"/>
    <w:rsid w:val="00A276CE"/>
    <w:rsid w:val="00A478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13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6CE"/>
    <w:pPr>
      <w:spacing w:after="200" w:line="276" w:lineRule="auto"/>
      <w:ind w:left="720"/>
      <w:contextualSpacing/>
    </w:pPr>
    <w:rPr>
      <w:rFonts w:asciiTheme="minorHAnsi" w:eastAsiaTheme="minorEastAsia" w:hAnsiTheme="minorHAnsi"/>
      <w:sz w:val="22"/>
      <w:szCs w:val="22"/>
    </w:rPr>
  </w:style>
  <w:style w:type="paragraph" w:styleId="a4">
    <w:name w:val="Title"/>
    <w:basedOn w:val="a"/>
    <w:link w:val="a5"/>
    <w:qFormat/>
    <w:rsid w:val="0097213B"/>
    <w:pPr>
      <w:jc w:val="center"/>
    </w:pPr>
    <w:rPr>
      <w:rFonts w:eastAsia="Calibri"/>
      <w:sz w:val="20"/>
    </w:rPr>
  </w:style>
  <w:style w:type="character" w:customStyle="1" w:styleId="a5">
    <w:name w:val="Название Знак"/>
    <w:basedOn w:val="a0"/>
    <w:link w:val="a4"/>
    <w:rsid w:val="0097213B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6">
    <w:name w:val="Body Text"/>
    <w:aliases w:val="Знак1"/>
    <w:basedOn w:val="a"/>
    <w:link w:val="a7"/>
    <w:uiPriority w:val="99"/>
    <w:rsid w:val="0097213B"/>
    <w:pPr>
      <w:spacing w:after="120"/>
    </w:pPr>
    <w:rPr>
      <w:rFonts w:eastAsia="Calibri"/>
      <w:sz w:val="20"/>
    </w:rPr>
  </w:style>
  <w:style w:type="character" w:customStyle="1" w:styleId="a7">
    <w:name w:val="Основной текст Знак"/>
    <w:aliases w:val="Знак1 Знак"/>
    <w:basedOn w:val="a0"/>
    <w:link w:val="a6"/>
    <w:uiPriority w:val="99"/>
    <w:rsid w:val="0097213B"/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97213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2020-03-19T18:22:00Z</dcterms:created>
  <dcterms:modified xsi:type="dcterms:W3CDTF">2020-03-19T18:23:00Z</dcterms:modified>
</cp:coreProperties>
</file>